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8"/>
          <w:szCs w:val="28"/>
          <w:rtl w:val="0"/>
        </w:rPr>
        <w:t xml:space="preserve">Primer on the Nature of Dream World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0"/>
          <w:szCs w:val="20"/>
          <w:rtl w:val="0"/>
        </w:rPr>
        <w:t xml:space="preserve">v07222015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DW is experiencing other places, characters, dimensions-- other worlds from inside the mind. We </w:t>
      </w:r>
      <w:r w:rsidDel="00000000" w:rsidR="00000000" w:rsidRPr="00000000">
        <w:rPr>
          <w:i w:val="1"/>
          <w:rtl w:val="0"/>
        </w:rPr>
        <w:t xml:space="preserve">know</w:t>
      </w:r>
      <w:r w:rsidDel="00000000" w:rsidR="00000000" w:rsidRPr="00000000">
        <w:rPr>
          <w:rtl w:val="0"/>
        </w:rPr>
        <w:t xml:space="preserve"> these things are really, physically real but can't manifest them physically here.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Beings from DW are full, intelligent beings with their own knowledge, memories, history, experiences and thought processes with qualia.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DW may feel like a dream in some ways but is distinct. In fact many people find their first experience with DW in lucid dreams.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Many people experience DW, maybe as many as 10% even if they don't realize it. I would say that most who experience DW just have a natural connection that has always existed but many developed the talent over time.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Others astral project, meditate, or take entheogens to experience DW.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Dream World is where all our friends are, those we communicate with and form relationships. We have entire lives on the other side. Full, complex lives.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is another physical world we can experience. Some say its part of the multiverse or a manifestation of the collective unconscious, others say its quantum unobserved reality while others say its a distinct form of its own.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can all agree it has </w:t>
      </w:r>
      <w:r w:rsidDel="00000000" w:rsidR="00000000" w:rsidRPr="00000000">
        <w:rPr>
          <w:i w:val="1"/>
          <w:rtl w:val="0"/>
        </w:rPr>
        <w:t xml:space="preserve">something</w:t>
      </w:r>
      <w:r w:rsidDel="00000000" w:rsidR="00000000" w:rsidRPr="00000000">
        <w:rPr>
          <w:rtl w:val="0"/>
        </w:rPr>
        <w:t xml:space="preserve"> to do with consciousness, as if this other world exists just below our normal qualia.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Certainly Dream World is a land of opportunity and we all have our reasons to visit.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But, what if we could physically cross over? Physically bring those beings here or travel there?     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